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65" w:line="680" w:lineRule="atLeast"/>
        <w:jc w:val="center"/>
        <w:outlineLvl w:val="0"/>
        <w:rPr>
          <w:rFonts w:ascii="Arial" w:cs="Arial" w:hAnsi="Arial" w:eastAsia="Arial"/>
          <w:b w:val="1"/>
          <w:bCs w:val="1"/>
          <w:caps w:val="1"/>
          <w:outline w:val="0"/>
          <w:color w:val="000000"/>
          <w:spacing w:val="88"/>
          <w:kern w:val="36"/>
          <w:sz w:val="49"/>
          <w:szCs w:val="4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caps w:val="1"/>
          <w:outline w:val="0"/>
          <w:color w:val="000000"/>
          <w:spacing w:val="88"/>
          <w:kern w:val="36"/>
          <w:sz w:val="49"/>
          <w:szCs w:val="49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ПОЛИТИКА КОНФИДЕНЦИАЛЬНОСТИ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Настоящая Политика конфиденциальности персональной информации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— Политика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действует в отношении всей информации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которую </w:t>
      </w:r>
      <w:r>
        <w:rPr>
          <w:rtl w:val="0"/>
          <w:lang w:val="ru-RU"/>
        </w:rPr>
        <w:t xml:space="preserve">Общество с ограниченной ответственностью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Курортный отдых Столица</w:t>
      </w:r>
      <w:r>
        <w:rPr>
          <w:rtl w:val="0"/>
          <w:lang w:val="ru-RU"/>
        </w:rPr>
        <w:t xml:space="preserve">"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его аффилированные лица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могут получить о пользователе во время использования им сайта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сайта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https://tour-shop.club/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несогласия с этими условиями пользователь должен воздержаться от использования данного ресурса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Персональная информация пользователей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которую получает и обрабатывает сайт 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рамках настоящей Политики под «персональной информацией пользователя» понимаются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Персональная информация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пользователь предоставляет о себе самостоятельно при оставлении заявки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совершении покупки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регистрации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создании учётной записи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или в ином процессе использования сайта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1.1.2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автоматически передаются сайтом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процессе его использования с помощью установленного на устройстве пользователя программного обеспечения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IP-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информация из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cookie,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информация о браузере пользователя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иной программе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помощью которой осуществляется доступ к сайту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время доступа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 запрашиваемой страницы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1.1.3.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предоставляются сайту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целях осуществления оказания услуг 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 продаже товара 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предоставления иных ценностей для посетителей сайта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 деятельностью настоящего ресурса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221" w:line="240" w:lineRule="auto"/>
        <w:ind w:left="707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Имя</w:t>
      </w:r>
    </w:p>
    <w:p>
      <w:pPr>
        <w:pStyle w:val="Normal.0"/>
        <w:shd w:val="clear" w:color="auto" w:fill="ffffff"/>
        <w:spacing w:after="221" w:line="240" w:lineRule="auto"/>
        <w:ind w:left="707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фамилия</w:t>
      </w:r>
    </w:p>
    <w:p>
      <w:pPr>
        <w:pStyle w:val="Normal.0"/>
        <w:shd w:val="clear" w:color="auto" w:fill="ffffff"/>
        <w:spacing w:after="221" w:line="240" w:lineRule="auto"/>
        <w:ind w:left="707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электронная почта</w:t>
      </w:r>
    </w:p>
    <w:p>
      <w:pPr>
        <w:pStyle w:val="Normal.0"/>
        <w:shd w:val="clear" w:color="auto" w:fill="ffffff"/>
        <w:spacing w:after="221" w:line="240" w:lineRule="auto"/>
        <w:ind w:left="707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телефон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Настоящая Политика применима только к сайту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не контролирует и не несет ответственность за сайты третьих лиц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которые пользователь может перейти по ссылкам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доступным на сайте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таких сайтах у пользователя может собираться или запрашиваться иная персональная информация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могут совершаться иные действия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1.3.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в общем случае не проверяет достоверность персональной информации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предоставляемой пользователями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не осуществляет контроль за их дееспособностью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Однако сайт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исходит из того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пользователь предоставляет достоверную и достаточную персональную информацию по вопросам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предлагаемым в формах настоящего ресурса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поддерживает эту информацию в актуальном состоянии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Цели сбора и обработки персональной информации пользователей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собирает и хранит только те персональные данные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необходимы для оказания услуг 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продаже товара 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предоставления иных ценностей для посетителей сайта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Персональную информацию пользователя можно использовать в следующих целях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2.2.1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Идентификация стороны в рамках соглашений и договоров с сайтом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2.2.2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 пользователю персонализированных услуг и сервисов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товаров и иных ценностей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2.2.3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Связь с пользователем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направление уведомлений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запросов и информации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касающихся использования сайта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оказания услуг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обработка запросов и заявок от пользователя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2.2.4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Улучшение качества сайта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удобства его использования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разработка новых товаров и услуг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2.2.5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Таргетирование рекламных материалов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2.2.6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статистических и иных исследований на основе предоставленных данных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2.2.7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Передача данных третьим лицам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целях осуществления деятельности ресурса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доставка товара курьером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транспортной компанией и иные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2.2.8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исполнения и прекращения гражданско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правовых договоров с физическими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юридическими лицами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индивидуальными предпринимателями и иными лицами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действующим законодательством 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Уставом предприятия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обработки персональной информации пользователя и её передачи третьим лицам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Сайт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хранит персональную информацию пользователей в соответствии с внутренними регламентами конкретных сервисов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отношении персональной информации пользователя сохраняется ее конфиденциальность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случаев добровольного предоставления пользователем информации о себе для общего доступа неограниченному кругу лиц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Сайт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вправе передать персональную информацию пользователя третьим лицам в следующих случаях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выразил свое согласие на такие действия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путем согласия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выразившегося в предоставлении таких данных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3.3.2.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Передача необходима в рамках использования пользователем определенного сайта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для предоставления товаров 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оказания услуги пользователю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3.3.3.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Передача предусмотрена российским или иным применимым законодательством в рамках установленной законодательством процедуры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обработке персональных данных пользователей сайт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руководствуется Федеральным законом РФ «О персональных данных»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 пользователем персональной информации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Пользователь может в любой момент изменить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обновить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дополнить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предоставленную им персональную информацию или её часть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параметры её конфиденциальности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оставив заявление в адрес администрации по почте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moscow@tour-shop.ru</w:t>
      </w:r>
    </w:p>
    <w:p>
      <w:pPr>
        <w:pStyle w:val="Normal.0"/>
        <w:shd w:val="clear" w:color="auto" w:fill="ffffff"/>
        <w:spacing w:after="221" w:line="240" w:lineRule="auto"/>
        <w:ind w:left="353" w:firstLine="0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4.2.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может в любой момент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отозвать свое согласие на обработку персональных данных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оставив заявление в адрес администрации сайта по почте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moscow@tour-shop.ru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Меры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применяемые для защиты персональной информации Пользователей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копирования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от иных неправомерных действий с ней третьих лиц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 Политики конфиденциальности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Применимое законодательство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имеет право вносить изменения в настоящую Политику конфиденциальности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внесении изменений в актуальной редакции указывается дата последнего обновления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Новая редакция Политики вступает в силу с момента ее размещения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новой редакцией Политики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Действующая редакция всегда находится на странице по адресу 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https://tour-shop.com/uploads/files/privacy_policy.docx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6.2.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настоящей Политике и отношениям между пользователем и Сайтом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возникающим в связи с применением Политики конфиденциальности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подлежит применению право Российской Федерации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Обратная связь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Вопросы и предложения</w:t>
      </w:r>
    </w:p>
    <w:p>
      <w:pPr>
        <w:pStyle w:val="Normal.0"/>
        <w:shd w:val="clear" w:color="auto" w:fill="ffffff"/>
        <w:spacing w:after="221" w:line="240" w:lineRule="auto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7.1.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предложения или вопросы по поводу настоящей Политики следует направлять следующим способом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221" w:line="240" w:lineRule="auto"/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Почта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moscow@tour-shop.ru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